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附件5：</w:t>
      </w:r>
    </w:p>
    <w:p>
      <w:pPr>
        <w:pStyle w:val="2"/>
        <w:jc w:val="center"/>
      </w:pPr>
      <w:r>
        <w:t>本专科生国家奖学金评审流程图</w:t>
      </w:r>
    </w:p>
    <w:p>
      <w:r>
        <w:rPr>
          <w:rFonts w:ascii="方正小标宋简体"/>
          <w:sz w:val="20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112395</wp:posOffset>
            </wp:positionV>
            <wp:extent cx="5285105" cy="6560820"/>
            <wp:effectExtent l="0" t="0" r="10795" b="11430"/>
            <wp:wrapTight wrapText="bothSides">
              <wp:wrapPolygon>
                <wp:start x="0" y="0"/>
                <wp:lineTo x="0" y="21512"/>
                <wp:lineTo x="21488" y="21512"/>
                <wp:lineTo x="21488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5421" cy="6561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</w:p>
    <w:p>
      <w:pPr>
        <w:pStyle w:val="3"/>
        <w:tabs>
          <w:tab w:val="left" w:pos="5329"/>
        </w:tabs>
        <w:spacing w:before="87"/>
        <w:ind w:left="0" w:leftChars="0" w:firstLine="0" w:firstLineChars="0"/>
        <w:jc w:val="center"/>
      </w:pPr>
      <w:r>
        <w:t>本</w:t>
      </w:r>
      <w:r>
        <w:rPr>
          <w:spacing w:val="-3"/>
        </w:rPr>
        <w:t>专</w:t>
      </w:r>
      <w:r>
        <w:t>科生</w:t>
      </w:r>
      <w:r>
        <w:rPr>
          <w:spacing w:val="-3"/>
        </w:rPr>
        <w:t>国</w:t>
      </w:r>
      <w:r>
        <w:t>家励</w:t>
      </w:r>
      <w:r>
        <w:rPr>
          <w:spacing w:val="-3"/>
        </w:rPr>
        <w:t>志</w:t>
      </w:r>
      <w:r>
        <w:t>奖学金</w:t>
      </w:r>
      <w:r>
        <w:rPr>
          <w:rFonts w:hint="eastAsia"/>
          <w:lang w:val="en-US" w:eastAsia="zh-CN"/>
        </w:rPr>
        <w:t xml:space="preserve"> </w:t>
      </w:r>
      <w:r>
        <w:t>国</w:t>
      </w:r>
      <w:r>
        <w:rPr>
          <w:spacing w:val="-3"/>
        </w:rPr>
        <w:t>家</w:t>
      </w:r>
      <w:r>
        <w:t>助学</w:t>
      </w:r>
      <w:r>
        <w:rPr>
          <w:spacing w:val="-3"/>
        </w:rPr>
        <w:t>金</w:t>
      </w:r>
      <w:r>
        <w:t>评审</w:t>
      </w:r>
      <w:r>
        <w:rPr>
          <w:spacing w:val="-3"/>
        </w:rPr>
        <w:t>流</w:t>
      </w:r>
      <w:r>
        <w:t>程图</w:t>
      </w:r>
    </w:p>
    <w:p>
      <w:r>
        <w:drawing>
          <wp:anchor distT="0" distB="0" distL="0" distR="0" simplePos="0" relativeHeight="2048" behindDoc="1" locked="0" layoutInCell="1" allowOverlap="1">
            <wp:simplePos x="0" y="0"/>
            <wp:positionH relativeFrom="page">
              <wp:posOffset>1106170</wp:posOffset>
            </wp:positionH>
            <wp:positionV relativeFrom="paragraph">
              <wp:posOffset>182245</wp:posOffset>
            </wp:positionV>
            <wp:extent cx="5297805" cy="6078220"/>
            <wp:effectExtent l="0" t="0" r="17145" b="17780"/>
            <wp:wrapTight wrapText="bothSides">
              <wp:wrapPolygon>
                <wp:start x="0" y="0"/>
                <wp:lineTo x="0" y="21528"/>
                <wp:lineTo x="21515" y="21528"/>
                <wp:lineTo x="21515" y="0"/>
                <wp:lineTo x="0" y="0"/>
              </wp:wrapPolygon>
            </wp:wrapTight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6078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>
      <w:bookmarkStart w:id="0" w:name="_GoBack"/>
      <w:bookmarkEnd w:id="0"/>
    </w:p>
    <w:p/>
    <w:p/>
    <w:p/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6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57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400"/>
      <w:outlineLvl w:val="2"/>
    </w:pPr>
    <w:rPr>
      <w:rFonts w:ascii="方正小标宋简体" w:hAnsi="方正小标宋简体" w:eastAsia="方正小标宋简体" w:cs="方正小标宋简体"/>
      <w:sz w:val="40"/>
      <w:szCs w:val="40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2025-10-10T08:23:45Z</dcterms:created>
  <dc:creator>yx</dc:creator>
  <cp:lastModifiedBy>70紛</cp:lastModifiedBy>
  <dcterms:modified xsi:type="dcterms:W3CDTF">2025-10-10T08:26:57Z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