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ind w:left="1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成都银杏酒店管理学院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志愿服务项目大赛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实践项目申报表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一、项目基本信息</w:t>
      </w:r>
    </w:p>
    <w:p>
      <w:pPr>
        <w:spacing w:line="17" w:lineRule="exact"/>
      </w:pPr>
    </w:p>
    <w:tbl>
      <w:tblPr>
        <w:tblStyle w:val="6"/>
        <w:tblW w:w="93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233"/>
        <w:gridCol w:w="210"/>
        <w:gridCol w:w="3"/>
        <w:gridCol w:w="2147"/>
        <w:gridCol w:w="293"/>
        <w:gridCol w:w="2"/>
        <w:gridCol w:w="6"/>
        <w:gridCol w:w="2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申报项目名称</w:t>
            </w:r>
          </w:p>
        </w:tc>
        <w:tc>
          <w:tcPr>
            <w:tcW w:w="7617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（请填写项目全称）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693" w:type="dxa"/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5"/>
              <w:spacing w:before="68" w:line="276" w:lineRule="exact"/>
              <w:ind w:left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项目类别</w:t>
            </w:r>
          </w:p>
        </w:tc>
        <w:tc>
          <w:tcPr>
            <w:tcW w:w="2233" w:type="dxa"/>
            <w:tcBorders>
              <w:right w:val="nil"/>
            </w:tcBorders>
            <w:vAlign w:val="top"/>
          </w:tcPr>
          <w:p>
            <w:pPr>
              <w:pStyle w:val="5"/>
              <w:spacing w:before="217" w:line="276" w:lineRule="exact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4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党的理论宣讲</w:t>
            </w:r>
          </w:p>
          <w:p>
            <w:pPr>
              <w:pStyle w:val="5"/>
              <w:spacing w:before="35" w:line="242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文明实践</w:t>
            </w:r>
          </w:p>
          <w:p>
            <w:pPr>
              <w:pStyle w:val="5"/>
              <w:spacing w:before="36" w:line="276" w:lineRule="exact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0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</w:rPr>
              <w:t>阳光助残</w:t>
            </w:r>
          </w:p>
          <w:p>
            <w:pPr>
              <w:pStyle w:val="5"/>
              <w:spacing w:before="36" w:line="242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□社区治理与邻里守望</w:t>
            </w:r>
          </w:p>
          <w:p>
            <w:pPr>
              <w:pStyle w:val="5"/>
              <w:spacing w:before="36" w:line="242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法律服务与禁毒教育</w:t>
            </w:r>
          </w:p>
        </w:tc>
        <w:tc>
          <w:tcPr>
            <w:tcW w:w="2360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217" w:line="241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乡村振兴</w:t>
            </w:r>
          </w:p>
          <w:p>
            <w:pPr>
              <w:pStyle w:val="5"/>
              <w:spacing w:before="37" w:line="242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关爱少年儿童</w:t>
            </w:r>
          </w:p>
          <w:p>
            <w:pPr>
              <w:pStyle w:val="5"/>
              <w:spacing w:before="36" w:line="242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卫生健康</w:t>
            </w:r>
          </w:p>
          <w:p>
            <w:pPr>
              <w:pStyle w:val="5"/>
              <w:spacing w:before="37" w:line="241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节水护水</w:t>
            </w:r>
          </w:p>
          <w:p>
            <w:pPr>
              <w:pStyle w:val="5"/>
              <w:spacing w:before="37" w:line="242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□科学技术与科普宣传</w:t>
            </w:r>
          </w:p>
        </w:tc>
        <w:tc>
          <w:tcPr>
            <w:tcW w:w="3024" w:type="dxa"/>
            <w:gridSpan w:val="4"/>
            <w:tcBorders>
              <w:left w:val="nil"/>
            </w:tcBorders>
            <w:vAlign w:val="top"/>
          </w:tcPr>
          <w:p>
            <w:pPr>
              <w:pStyle w:val="5"/>
              <w:spacing w:before="216" w:line="241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□环境保护</w:t>
            </w:r>
          </w:p>
          <w:p>
            <w:pPr>
              <w:pStyle w:val="5"/>
              <w:spacing w:before="38" w:line="242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为老服务</w:t>
            </w:r>
          </w:p>
          <w:p>
            <w:pPr>
              <w:pStyle w:val="5"/>
              <w:spacing w:before="36" w:line="277" w:lineRule="exact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□应急救援</w:t>
            </w:r>
          </w:p>
          <w:p>
            <w:pPr>
              <w:pStyle w:val="5"/>
              <w:spacing w:before="35" w:line="259" w:lineRule="auto"/>
              <w:ind w:left="114" w:right="763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□文化传播与旅游</w:t>
            </w: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>服务</w:t>
            </w:r>
          </w:p>
          <w:p>
            <w:pPr>
              <w:pStyle w:val="5"/>
              <w:spacing w:before="35" w:line="259" w:lineRule="auto"/>
              <w:ind w:left="114" w:right="763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□其</w:t>
            </w:r>
            <w:r>
              <w:rPr>
                <w:rFonts w:hint="eastAsia" w:ascii="仿宋_GB2312" w:hAnsi="仿宋_GB2312" w:eastAsia="仿宋_GB2312" w:cs="仿宋_GB2312"/>
                <w:spacing w:val="-5"/>
                <w:lang w:val="en-US" w:eastAsia="zh-CN"/>
              </w:rPr>
              <w:t>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>
            <w:pPr>
              <w:pStyle w:val="5"/>
              <w:spacing w:before="309" w:line="242" w:lineRule="auto"/>
              <w:ind w:left="2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项目实施时间</w:t>
            </w:r>
          </w:p>
        </w:tc>
        <w:tc>
          <w:tcPr>
            <w:tcW w:w="7617" w:type="dxa"/>
            <w:gridSpan w:val="8"/>
            <w:vAlign w:val="top"/>
          </w:tcPr>
          <w:p>
            <w:pPr>
              <w:pStyle w:val="5"/>
              <w:spacing w:before="309" w:line="242" w:lineRule="auto"/>
              <w:ind w:left="16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-5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2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4"/>
                <w:lang w:val="en-US" w:eastAsia="zh-CN"/>
              </w:rPr>
              <w:t xml:space="preserve">5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共计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个月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5"/>
              <w:spacing w:before="68" w:line="277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  <w:t>项目开展情况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受益对象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受益人数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参与志愿者人数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5"/>
              <w:spacing w:before="68" w:line="277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5"/>
              <w:spacing w:before="68" w:line="241" w:lineRule="auto"/>
              <w:ind w:left="12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志愿者招募信息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招募时间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招募人数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  <w:t>报名方式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position w:val="1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693" w:type="dxa"/>
            <w:vAlign w:val="center"/>
          </w:tcPr>
          <w:p>
            <w:pPr>
              <w:pStyle w:val="5"/>
              <w:spacing w:before="68" w:line="24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招募条件</w:t>
            </w:r>
          </w:p>
        </w:tc>
        <w:tc>
          <w:tcPr>
            <w:tcW w:w="761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before="88" w:line="227" w:lineRule="auto"/>
        <w:ind w:left="3408"/>
        <w:rPr>
          <w:rFonts w:ascii="黑体" w:hAnsi="黑体" w:eastAsia="黑体" w:cs="黑体"/>
          <w:spacing w:val="7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二、项目详细信息</w:t>
      </w:r>
    </w:p>
    <w:p>
      <w:pPr>
        <w:spacing w:line="127" w:lineRule="auto"/>
        <w:rPr>
          <w:rFonts w:ascii="Arial"/>
          <w:sz w:val="2"/>
        </w:rPr>
      </w:pPr>
    </w:p>
    <w:tbl>
      <w:tblPr>
        <w:tblStyle w:val="6"/>
        <w:tblW w:w="9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904"/>
        <w:gridCol w:w="5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项目简介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（项目整体介绍，200 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项目目标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23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项目缘起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238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（简述项目缘起的相关背景。）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right="238" w:firstLine="1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需求调研情况 及结果分析  （300字以内）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0" w:right="115" w:hanging="1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（简述从方法、途径、范围等角度对服务对象进行需求调 研的情况及结果分析。）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right="238" w:firstLine="1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具体目标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right="238" w:firstLine="1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right="238" w:firstLine="10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（简述从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lang w:val="en-US" w:eastAsia="zh-CN"/>
              </w:rPr>
              <w:t>项目开展的具体目标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auto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2" w:lineRule="auto"/>
              <w:ind w:left="44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项目内容</w:t>
            </w:r>
          </w:p>
        </w:tc>
        <w:tc>
          <w:tcPr>
            <w:tcW w:w="190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58" w:lineRule="auto"/>
              <w:ind w:left="232" w:right="238" w:firstLine="98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项目主要内容 （300字以内）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1" w:lineRule="auto"/>
              <w:ind w:left="9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（简述项目开展模式、主要服务内容等。）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77" w:lineRule="exact"/>
              <w:ind w:left="44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1"/>
                <w:sz w:val="21"/>
              </w:rPr>
              <w:t>项目管理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志愿者管理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（300—500字）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57" w:lineRule="auto"/>
              <w:ind w:left="118" w:hanging="2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（简述项目在志愿者招募遴选、组织培训、注册登记、服  务管理、记录认证、激励保障、宣传推广等方面相关内容。）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 w:firstLine="154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制度资金保障  （500—800字）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58" w:lineRule="auto"/>
              <w:ind w:left="122" w:right="109" w:hanging="28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（简述项目在制度建设、文化建设、组织建设、资源整合 等方面的相关情况。）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76" w:lineRule="exact"/>
              <w:ind w:left="44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1"/>
                <w:sz w:val="21"/>
              </w:rPr>
              <w:t>项目成效</w:t>
            </w: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项目执行情况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66" w:lineRule="auto"/>
              <w:ind w:left="112" w:right="99" w:firstLine="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过去一年共开展服务（ ）次，参与志愿者共（ ）人次， 服务对象（ ）人，志愿服务总时长（ ）小时。志愿者中 35</w:t>
            </w:r>
            <w:r>
              <w:rPr>
                <w:rFonts w:hint="eastAsia" w:ascii="仿宋_GB2312" w:hAnsi="仿宋_GB2312" w:eastAsia="仿宋_GB2312" w:cs="仿宋_GB2312"/>
                <w:spacing w:val="0"/>
                <w:w w:val="101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岁以下（ ）人。202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 年项目计划开展（ ）次 ，计划 共招募志愿者（ ）人，服务对象（ ）人。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69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 w:firstLine="1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服务对象收获  （200—300字）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258" w:lineRule="auto"/>
              <w:ind w:left="131" w:right="112" w:hanging="37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（简述服务对象的收获或改变以及获得服务对象收获或 改变的方法途径。）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6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 xml:space="preserve">志愿者收获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（200—300字）</w:t>
            </w:r>
          </w:p>
        </w:tc>
        <w:tc>
          <w:tcPr>
            <w:tcW w:w="54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58" w:lineRule="auto"/>
              <w:ind w:left="133" w:right="112" w:hanging="3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（简述志愿者的收获或改变以及获得志愿者收获或改变 的方法途径。）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1" w:lineRule="auto"/>
              <w:ind w:left="438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创新能力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58" w:lineRule="auto"/>
              <w:ind w:left="113" w:right="109" w:hanging="2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（简述项目是否能够运用创造性思维、互联网等科技手段解决社会问题，是否 具有对重大突发事件的应急响应能力。200—500</w:t>
            </w:r>
            <w:r>
              <w:rPr>
                <w:rFonts w:hint="eastAsia" w:ascii="仿宋_GB2312" w:hAnsi="仿宋_GB2312" w:eastAsia="仿宋_GB2312" w:cs="仿宋_GB2312"/>
                <w:spacing w:val="0"/>
                <w:w w:val="101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76" w:lineRule="exact"/>
              <w:ind w:left="44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1"/>
                <w:sz w:val="21"/>
              </w:rPr>
              <w:t>社会影响</w:t>
            </w:r>
          </w:p>
        </w:tc>
        <w:tc>
          <w:tcPr>
            <w:tcW w:w="7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57" w:lineRule="auto"/>
              <w:ind w:left="134" w:right="113" w:hanging="4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（简述项目在当地志愿服务领域具有的影响力情况，发挥示范带动作用情况， 比如新闻媒体报道、获得奖项、荣誉等。200—500</w:t>
            </w:r>
            <w:r>
              <w:rPr>
                <w:rFonts w:hint="eastAsia" w:ascii="仿宋_GB2312" w:hAnsi="仿宋_GB2312" w:eastAsia="仿宋_GB2312" w:cs="仿宋_GB2312"/>
                <w:spacing w:val="0"/>
                <w:w w:val="101"/>
                <w:sz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</w:rPr>
              <w:t>字）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2098" w:right="1474" w:bottom="1984" w:left="1587" w:header="0" w:footer="14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三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、</w:t>
      </w:r>
      <w:r>
        <w:rPr>
          <w:rFonts w:ascii="黑体" w:hAnsi="黑体" w:eastAsia="黑体" w:cs="黑体"/>
          <w:spacing w:val="7"/>
          <w:sz w:val="28"/>
          <w:szCs w:val="28"/>
        </w:rPr>
        <w:t>团队情况</w:t>
      </w:r>
    </w:p>
    <w:tbl>
      <w:tblPr>
        <w:tblStyle w:val="6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964"/>
        <w:gridCol w:w="1361"/>
        <w:gridCol w:w="964"/>
        <w:gridCol w:w="206"/>
        <w:gridCol w:w="1145"/>
        <w:gridCol w:w="20"/>
        <w:gridCol w:w="954"/>
        <w:gridCol w:w="1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110" w:line="24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团队名称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团队简介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35" w:line="259" w:lineRule="auto"/>
              <w:ind w:left="116" w:right="111" w:hanging="2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（包括宗旨、开展服务总体情况、团队构成及特色，在当地发挥作用等情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况。200—500字）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信息</w:t>
            </w: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年龄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职务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联系方式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学院班级</w:t>
            </w:r>
          </w:p>
        </w:tc>
        <w:tc>
          <w:tcPr>
            <w:tcW w:w="3676" w:type="dxa"/>
            <w:gridSpan w:val="4"/>
            <w:vAlign w:val="center"/>
          </w:tcPr>
          <w:p>
            <w:pPr>
              <w:pStyle w:val="5"/>
              <w:spacing w:before="68" w:line="241" w:lineRule="auto"/>
              <w:ind w:left="165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学号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pStyle w:val="5"/>
              <w:spacing w:before="68" w:line="241" w:lineRule="auto"/>
              <w:ind w:left="49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负责人简介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68" w:line="278" w:lineRule="exact"/>
              <w:ind w:left="9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1"/>
                <w:position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</w:rPr>
              <w:t>100—200字）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信息</w:t>
            </w: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  <w:t>学号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  <w:t>工作分工</w:t>
            </w:r>
          </w:p>
        </w:tc>
        <w:tc>
          <w:tcPr>
            <w:tcW w:w="1380" w:type="dxa"/>
            <w:vAlign w:val="top"/>
          </w:tcPr>
          <w:p>
            <w:pPr>
              <w:pStyle w:val="5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80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外部合作机构、团队信息（限</w:t>
            </w:r>
            <w:r>
              <w:rPr>
                <w:rFonts w:hint="eastAsia" w:ascii="仿宋_GB2312" w:hAnsi="仿宋_GB2312" w:eastAsia="仿宋_GB2312" w:cs="仿宋_GB2312"/>
                <w:spacing w:val="-3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机构、团队名称</w:t>
            </w: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支持事项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pStyle w:val="5"/>
              <w:spacing w:before="76" w:line="258" w:lineRule="auto"/>
              <w:ind w:left="126" w:right="109" w:hanging="3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（包括志愿者相关资金支持、场地支持、宣传推广支持等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方面。150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四、项目资金情况（单位：元）</w:t>
      </w:r>
    </w:p>
    <w:tbl>
      <w:tblPr>
        <w:tblStyle w:val="6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30"/>
        <w:gridCol w:w="2456"/>
        <w:gridCol w:w="4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6"/>
              </w:rPr>
              <w:t>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资金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情况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资金收入</w:t>
            </w:r>
          </w:p>
        </w:tc>
        <w:tc>
          <w:tcPr>
            <w:tcW w:w="68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资金收入合计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ｘ</w:t>
            </w:r>
            <w:r>
              <w:rPr>
                <w:rFonts w:hint="eastAsia" w:ascii="仿宋_GB2312" w:hAnsi="仿宋_GB2312" w:eastAsia="仿宋_GB2312" w:cs="仿宋_GB2312"/>
              </w:rPr>
              <w:t>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收入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来源</w:t>
            </w:r>
          </w:p>
        </w:tc>
        <w:tc>
          <w:tcPr>
            <w:tcW w:w="686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如财政补贴、其他捐赠、企业资助等）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restart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241" w:right="187" w:hanging="4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241" w:right="187" w:hanging="41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支出资金</w:t>
            </w: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</w:rPr>
              <w:t>志愿者餐费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志愿者保险费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志愿者交通补贴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7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position w:val="1"/>
              </w:rPr>
              <w:t>其它支出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资金支出合计</w:t>
            </w:r>
          </w:p>
        </w:tc>
        <w:tc>
          <w:tcPr>
            <w:tcW w:w="44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元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1431" w:right="1440" w:bottom="1698" w:left="1449" w:header="0" w:footer="14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FC954E-2B2F-4A6D-B704-793FF403D5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60C9B1-27B2-4954-A402-725C024E3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A1495C1-A9C9-4249-B5A3-6F36F742F5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9741E3-DC32-465E-A2A3-54FACAAC21F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C00EA9A-F067-489C-BBBC-348C91B2C0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TIwNjVlMDgwZTY4YTljMjYxYzJhODgxYTliNTQifQ=="/>
    <w:docVar w:name="KSO_WPS_MARK_KEY" w:val="b7cb3c96-1057-4d12-bc61-0e451c710621"/>
  </w:docVars>
  <w:rsids>
    <w:rsidRoot w:val="05D06685"/>
    <w:rsid w:val="05D06685"/>
    <w:rsid w:val="0AA33D85"/>
    <w:rsid w:val="5B706E7F"/>
    <w:rsid w:val="7AD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2962</Words>
  <Characters>3091</Characters>
  <Lines>0</Lines>
  <Paragraphs>0</Paragraphs>
  <TotalTime>26</TotalTime>
  <ScaleCrop>false</ScaleCrop>
  <LinksUpToDate>false</LinksUpToDate>
  <CharactersWithSpaces>3275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2024-05-14T08:32:00Z</dcterms:created>
  <dc:creator>Yarden.</dc:creator>
  <cp:lastModifiedBy>Yarden.</cp:lastModifiedBy>
  <cp:lastPrinted>2024-05-15T02:52:13Z</cp:lastPrinted>
  <dcterms:modified xsi:type="dcterms:W3CDTF">2024-05-15T03:31:25Z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8EE7775F9E0D43E996502BFC5FDDEBC5</vt:lpwstr>
  </property>
</Properties>
</file>